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FB" w:rsidRPr="00DC62FB" w:rsidRDefault="00DC62FB" w:rsidP="00DC62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62FB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DC62F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C62FB">
        <w:rPr>
          <w:rFonts w:ascii="Arial" w:hAnsi="Arial" w:cs="Arial"/>
          <w:sz w:val="22"/>
          <w:szCs w:val="22"/>
        </w:rPr>
        <w:t xml:space="preserve"> the total funding expended on service provision, through non-government organisations, across all service types, increased from $660 million in 2003-2004 to $924 million in 2007-2008 (not including capital grants). Many organisations receive funding from multiple government agencies.  </w:t>
      </w:r>
    </w:p>
    <w:p w:rsidR="00ED5614" w:rsidRDefault="00DC62FB" w:rsidP="00DC62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C62FB">
        <w:rPr>
          <w:rFonts w:ascii="Arial" w:hAnsi="Arial" w:cs="Arial"/>
          <w:sz w:val="22"/>
          <w:szCs w:val="22"/>
        </w:rPr>
        <w:t xml:space="preserve">Compacts are non-legally binding, future-focussed agreements which commit participating organisations to working in particular ways to achieve agreed outcomes.  </w:t>
      </w:r>
    </w:p>
    <w:p w:rsidR="00DC62FB" w:rsidRPr="00DC62FB" w:rsidRDefault="00DC62FB" w:rsidP="00DC62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62FB">
        <w:rPr>
          <w:rFonts w:ascii="Arial" w:hAnsi="Arial" w:cs="Arial"/>
          <w:sz w:val="22"/>
          <w:szCs w:val="22"/>
        </w:rPr>
        <w:t xml:space="preserve">It is proposed that the Queensland Compact be jointly signed, implemented and managed by government and the </w:t>
      </w:r>
      <w:r w:rsidR="00ED5614">
        <w:rPr>
          <w:rFonts w:ascii="Arial" w:hAnsi="Arial" w:cs="Arial"/>
          <w:sz w:val="22"/>
          <w:szCs w:val="22"/>
        </w:rPr>
        <w:t xml:space="preserve">community services </w:t>
      </w:r>
      <w:r w:rsidRPr="00DC62FB">
        <w:rPr>
          <w:rFonts w:ascii="Arial" w:hAnsi="Arial" w:cs="Arial"/>
          <w:sz w:val="22"/>
          <w:szCs w:val="22"/>
        </w:rPr>
        <w:t xml:space="preserve">sector. The Compact would </w:t>
      </w:r>
      <w:r w:rsidR="00781B21">
        <w:rPr>
          <w:rFonts w:ascii="Arial" w:hAnsi="Arial" w:cs="Arial"/>
          <w:sz w:val="22"/>
          <w:szCs w:val="22"/>
        </w:rPr>
        <w:t>include</w:t>
      </w:r>
      <w:r w:rsidRPr="00DC62FB">
        <w:rPr>
          <w:rFonts w:ascii="Arial" w:hAnsi="Arial" w:cs="Arial"/>
          <w:sz w:val="22"/>
          <w:szCs w:val="22"/>
        </w:rPr>
        <w:t xml:space="preserve"> all Queensland Government agencies and government-funded organisations committed to the vision and principles of the Queensland Community Services Sector Charter.  </w:t>
      </w:r>
    </w:p>
    <w:p w:rsidR="00662C62" w:rsidRPr="00662C62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662C62" w:rsidRPr="00662C62">
        <w:rPr>
          <w:rFonts w:ascii="Arial" w:hAnsi="Arial" w:cs="Arial"/>
          <w:sz w:val="22"/>
          <w:szCs w:val="22"/>
          <w:lang w:val="en-US"/>
        </w:rPr>
        <w:t>the Queensland Compact</w:t>
      </w:r>
      <w:r w:rsidR="0080464E">
        <w:rPr>
          <w:rFonts w:ascii="Arial" w:hAnsi="Arial" w:cs="Arial"/>
          <w:sz w:val="22"/>
          <w:szCs w:val="22"/>
        </w:rPr>
        <w:t xml:space="preserve"> and </w:t>
      </w:r>
      <w:r w:rsidR="00ED5614" w:rsidRPr="00ED5614">
        <w:rPr>
          <w:rFonts w:ascii="Arial" w:hAnsi="Arial" w:cs="Arial"/>
          <w:sz w:val="22"/>
          <w:szCs w:val="22"/>
          <w:lang w:val="en-US"/>
        </w:rPr>
        <w:t>the establishment of a Governance Committee, led by an independent chairperson, to oversee the implementation of the Queensland Compact</w:t>
      </w:r>
      <w:r w:rsidR="0080464E">
        <w:rPr>
          <w:rFonts w:ascii="Arial" w:hAnsi="Arial" w:cs="Arial"/>
          <w:sz w:val="22"/>
          <w:szCs w:val="22"/>
          <w:lang w:val="en-US"/>
        </w:rPr>
        <w:t>.</w:t>
      </w:r>
    </w:p>
    <w:p w:rsidR="00CE6FBA" w:rsidRPr="00CE6FBA" w:rsidRDefault="00662C6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ED5614" w:rsidRPr="00ED5614">
        <w:rPr>
          <w:rFonts w:ascii="Arial" w:hAnsi="Arial" w:cs="Arial"/>
          <w:sz w:val="22"/>
          <w:szCs w:val="22"/>
          <w:lang w:val="en-US"/>
        </w:rPr>
        <w:t xml:space="preserve">that an annual statement regarding the Compact </w:t>
      </w:r>
      <w:r w:rsidR="0080464E">
        <w:rPr>
          <w:rFonts w:ascii="Arial" w:hAnsi="Arial" w:cs="Arial"/>
          <w:sz w:val="22"/>
          <w:szCs w:val="22"/>
          <w:lang w:val="en-US"/>
        </w:rPr>
        <w:t>would</w:t>
      </w:r>
      <w:r w:rsidR="00ED5614" w:rsidRPr="00ED5614">
        <w:rPr>
          <w:rFonts w:ascii="Arial" w:hAnsi="Arial" w:cs="Arial"/>
          <w:sz w:val="22"/>
          <w:szCs w:val="22"/>
          <w:lang w:val="en-US"/>
        </w:rPr>
        <w:t xml:space="preserve"> be presented to Parliament</w:t>
      </w:r>
      <w:r w:rsidR="0080464E">
        <w:rPr>
          <w:rFonts w:ascii="Arial" w:hAnsi="Arial" w:cs="Arial"/>
          <w:sz w:val="22"/>
          <w:szCs w:val="22"/>
          <w:lang w:val="en-US"/>
        </w:rPr>
        <w:t xml:space="preserve"> and </w:t>
      </w:r>
      <w:r w:rsidR="00ED5614" w:rsidRPr="00ED5614">
        <w:rPr>
          <w:rFonts w:ascii="Arial" w:hAnsi="Arial" w:cs="Arial"/>
          <w:sz w:val="22"/>
          <w:szCs w:val="22"/>
          <w:lang w:val="en-US"/>
        </w:rPr>
        <w:t xml:space="preserve">that an independent review of the Compact </w:t>
      </w:r>
      <w:r w:rsidR="0080464E">
        <w:rPr>
          <w:rFonts w:ascii="Arial" w:hAnsi="Arial" w:cs="Arial"/>
          <w:sz w:val="22"/>
          <w:szCs w:val="22"/>
          <w:lang w:val="en-US"/>
        </w:rPr>
        <w:t>would</w:t>
      </w:r>
      <w:r w:rsidR="00ED5614" w:rsidRPr="00ED5614">
        <w:rPr>
          <w:rFonts w:ascii="Arial" w:hAnsi="Arial" w:cs="Arial"/>
          <w:sz w:val="22"/>
          <w:szCs w:val="22"/>
          <w:lang w:val="en-US"/>
        </w:rPr>
        <w:t xml:space="preserve"> be commissioned after two years</w:t>
      </w:r>
      <w:r w:rsidR="00ED5614">
        <w:rPr>
          <w:rFonts w:ascii="Arial" w:hAnsi="Arial" w:cs="Arial"/>
          <w:sz w:val="22"/>
          <w:szCs w:val="22"/>
          <w:lang w:val="en-US"/>
        </w:rPr>
        <w:t>.</w:t>
      </w:r>
      <w:r w:rsidR="00ED5614" w:rsidRPr="00ED5614">
        <w:rPr>
          <w:rFonts w:ascii="Arial" w:hAnsi="Arial" w:cs="Arial"/>
          <w:sz w:val="22"/>
          <w:szCs w:val="22"/>
        </w:rPr>
        <w:t xml:space="preserve"> </w:t>
      </w:r>
    </w:p>
    <w:p w:rsid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F533A5" w:rsidRPr="00C07656" w:rsidRDefault="00F533A5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A00BF" w:rsidRPr="00C07656" w:rsidRDefault="004527BE" w:rsidP="00F533A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0464E" w:rsidRPr="002A29CF">
          <w:rPr>
            <w:rStyle w:val="Hyperlink"/>
            <w:rFonts w:ascii="Arial" w:hAnsi="Arial" w:cs="Arial"/>
            <w:sz w:val="22"/>
            <w:szCs w:val="22"/>
          </w:rPr>
          <w:t>The Queensland Compact</w:t>
        </w:r>
      </w:hyperlink>
      <w:r w:rsidR="0080464E">
        <w:rPr>
          <w:rFonts w:ascii="Arial" w:hAnsi="Arial" w:cs="Arial"/>
          <w:sz w:val="22"/>
          <w:szCs w:val="22"/>
        </w:rPr>
        <w:t xml:space="preserve"> </w:t>
      </w: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62" w:rsidRDefault="00692E62">
      <w:r>
        <w:separator/>
      </w:r>
    </w:p>
  </w:endnote>
  <w:endnote w:type="continuationSeparator" w:id="0">
    <w:p w:rsidR="00692E62" w:rsidRDefault="006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62" w:rsidRPr="001141E1" w:rsidRDefault="00662C6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62" w:rsidRDefault="00692E62">
      <w:r>
        <w:separator/>
      </w:r>
    </w:p>
  </w:footnote>
  <w:footnote w:type="continuationSeparator" w:id="0">
    <w:p w:rsidR="00692E62" w:rsidRDefault="0069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62" w:rsidRPr="000400F9" w:rsidRDefault="002F0966" w:rsidP="0026620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C6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62C62">
      <w:rPr>
        <w:rFonts w:ascii="Arial" w:hAnsi="Arial" w:cs="Arial"/>
        <w:b/>
        <w:sz w:val="22"/>
        <w:szCs w:val="22"/>
        <w:u w:val="single"/>
      </w:rPr>
      <w:t>September 2008</w:t>
    </w:r>
  </w:p>
  <w:p w:rsidR="00662C62" w:rsidRDefault="00662C6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C62FB"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place">
      <w:smartTag w:uri="urn:schemas-microsoft-com:office:smarttags" w:element="State">
        <w:r w:rsidRPr="00DC62FB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DC62FB">
      <w:rPr>
        <w:rFonts w:ascii="Arial" w:hAnsi="Arial" w:cs="Arial"/>
        <w:b/>
        <w:sz w:val="22"/>
        <w:szCs w:val="22"/>
        <w:u w:val="single"/>
      </w:rPr>
      <w:t xml:space="preserve"> Compact</w:t>
    </w:r>
  </w:p>
  <w:p w:rsidR="00662C62" w:rsidRDefault="00662C6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C62FB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DC62FB">
        <w:rPr>
          <w:rFonts w:ascii="Arial" w:hAnsi="Arial" w:cs="Arial"/>
          <w:b/>
          <w:sz w:val="22"/>
          <w:szCs w:val="22"/>
          <w:u w:val="single"/>
        </w:rPr>
        <w:t>Communities</w:t>
      </w:r>
    </w:smartTag>
    <w:r w:rsidRPr="00DC62FB">
      <w:rPr>
        <w:rFonts w:ascii="Arial" w:hAnsi="Arial" w:cs="Arial"/>
        <w:b/>
        <w:sz w:val="22"/>
        <w:szCs w:val="22"/>
        <w:u w:val="single"/>
      </w:rPr>
      <w:t>, Minister for Disability Services, Minister for Aboriginal and Torres Strait Islander Partnerships, Minister for Multicultural Affairs, Seniors and Youth</w:t>
    </w:r>
  </w:p>
  <w:p w:rsidR="00662C62" w:rsidRPr="000400F9" w:rsidRDefault="00662C62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780"/>
    <w:multiLevelType w:val="hybridMultilevel"/>
    <w:tmpl w:val="8BBC2D8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44B5"/>
    <w:multiLevelType w:val="hybridMultilevel"/>
    <w:tmpl w:val="269C9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4C87"/>
    <w:multiLevelType w:val="hybridMultilevel"/>
    <w:tmpl w:val="5706ED82"/>
    <w:lvl w:ilvl="0" w:tplc="3648F3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B"/>
    <w:rsid w:val="00021B34"/>
    <w:rsid w:val="00032EE5"/>
    <w:rsid w:val="000400F9"/>
    <w:rsid w:val="000B545C"/>
    <w:rsid w:val="001141E1"/>
    <w:rsid w:val="00133013"/>
    <w:rsid w:val="00133A34"/>
    <w:rsid w:val="00160524"/>
    <w:rsid w:val="00254E35"/>
    <w:rsid w:val="00266209"/>
    <w:rsid w:val="0028053C"/>
    <w:rsid w:val="002812F7"/>
    <w:rsid w:val="0029769A"/>
    <w:rsid w:val="002A29CF"/>
    <w:rsid w:val="002F0966"/>
    <w:rsid w:val="002F57E4"/>
    <w:rsid w:val="0032048B"/>
    <w:rsid w:val="00346156"/>
    <w:rsid w:val="00382380"/>
    <w:rsid w:val="003A269C"/>
    <w:rsid w:val="003B4137"/>
    <w:rsid w:val="003C3732"/>
    <w:rsid w:val="003E1438"/>
    <w:rsid w:val="00435BE5"/>
    <w:rsid w:val="004527BE"/>
    <w:rsid w:val="0048019C"/>
    <w:rsid w:val="00486A99"/>
    <w:rsid w:val="004A1284"/>
    <w:rsid w:val="004A18CD"/>
    <w:rsid w:val="004E6C38"/>
    <w:rsid w:val="00560282"/>
    <w:rsid w:val="0056401D"/>
    <w:rsid w:val="005B1D9B"/>
    <w:rsid w:val="006100CC"/>
    <w:rsid w:val="00612FC4"/>
    <w:rsid w:val="00644076"/>
    <w:rsid w:val="00662C62"/>
    <w:rsid w:val="006631CF"/>
    <w:rsid w:val="006838FA"/>
    <w:rsid w:val="00692E62"/>
    <w:rsid w:val="006B3B54"/>
    <w:rsid w:val="006D0869"/>
    <w:rsid w:val="006E6713"/>
    <w:rsid w:val="007060D7"/>
    <w:rsid w:val="00726F36"/>
    <w:rsid w:val="00781B21"/>
    <w:rsid w:val="007874AC"/>
    <w:rsid w:val="007A25F4"/>
    <w:rsid w:val="007A6599"/>
    <w:rsid w:val="007F52D6"/>
    <w:rsid w:val="0080464E"/>
    <w:rsid w:val="0082040E"/>
    <w:rsid w:val="00845D3E"/>
    <w:rsid w:val="008A5F1B"/>
    <w:rsid w:val="008B6A9E"/>
    <w:rsid w:val="008B7E17"/>
    <w:rsid w:val="008F44CD"/>
    <w:rsid w:val="00922A5B"/>
    <w:rsid w:val="009768FE"/>
    <w:rsid w:val="009D0C12"/>
    <w:rsid w:val="009F5476"/>
    <w:rsid w:val="00A20C0E"/>
    <w:rsid w:val="00A30F55"/>
    <w:rsid w:val="00A746DD"/>
    <w:rsid w:val="00AA128C"/>
    <w:rsid w:val="00AB6637"/>
    <w:rsid w:val="00AE1995"/>
    <w:rsid w:val="00B40BDF"/>
    <w:rsid w:val="00B4685C"/>
    <w:rsid w:val="00BB2358"/>
    <w:rsid w:val="00BD6775"/>
    <w:rsid w:val="00BE59C3"/>
    <w:rsid w:val="00C07656"/>
    <w:rsid w:val="00C15433"/>
    <w:rsid w:val="00C72465"/>
    <w:rsid w:val="00C85B71"/>
    <w:rsid w:val="00CD4D14"/>
    <w:rsid w:val="00CE6FBA"/>
    <w:rsid w:val="00D4386F"/>
    <w:rsid w:val="00D63ADC"/>
    <w:rsid w:val="00D8124B"/>
    <w:rsid w:val="00DC62FB"/>
    <w:rsid w:val="00DD3CD5"/>
    <w:rsid w:val="00DD497C"/>
    <w:rsid w:val="00E463C2"/>
    <w:rsid w:val="00E644D8"/>
    <w:rsid w:val="00EA00BF"/>
    <w:rsid w:val="00ED5614"/>
    <w:rsid w:val="00F21F85"/>
    <w:rsid w:val="00F533A5"/>
    <w:rsid w:val="00F756F8"/>
    <w:rsid w:val="00F76C9C"/>
    <w:rsid w:val="00FB54A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A29CF"/>
    <w:rPr>
      <w:color w:val="0000FF"/>
      <w:u w:val="single"/>
    </w:rPr>
  </w:style>
  <w:style w:type="character" w:styleId="FollowedHyperlink">
    <w:name w:val="FollowedHyperlink"/>
    <w:basedOn w:val="DefaultParagraphFont"/>
    <w:rsid w:val="00D8124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he%20Queensland%20Compa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1032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1199</CharactersWithSpaces>
  <SharedDoc>false</SharedDoc>
  <HyperlinkBase>https://www.cabinet.qld.gov.au/documents/2008/Sep/Qld Compact/</HyperlinkBase>
  <HLinks>
    <vt:vector size="6" baseType="variant"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attachments/The Queensland Compact.pdf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NGOs</cp:keywords>
  <dc:description/>
  <cp:lastModifiedBy/>
  <cp:revision>2</cp:revision>
  <cp:lastPrinted>2008-10-16T08:09:00Z</cp:lastPrinted>
  <dcterms:created xsi:type="dcterms:W3CDTF">2017-10-24T07:47:00Z</dcterms:created>
  <dcterms:modified xsi:type="dcterms:W3CDTF">2018-03-06T00:54:00Z</dcterms:modified>
  <cp:category>Non_Government_Community_Services</cp:category>
</cp:coreProperties>
</file>